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23D5A966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 xml:space="preserve">Comité de </w:t>
                </w:r>
                <w:r w:rsidR="00151298">
                  <w:rPr>
                    <w:rStyle w:val="Estilo1"/>
                  </w:rPr>
                  <w:t>Literatura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1E6DA198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</w:t>
                </w:r>
                <w:r w:rsidR="00A919D2">
                  <w:rPr>
                    <w:rStyle w:val="Estilo1"/>
                  </w:rPr>
                  <w:t>6</w:t>
                </w:r>
                <w:r w:rsidR="009F5D20">
                  <w:rPr>
                    <w:rStyle w:val="Estilo1"/>
                  </w:rPr>
                  <w:t xml:space="preserve">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1F198380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</w:t>
                </w:r>
                <w:r w:rsidR="004E1061">
                  <w:rPr>
                    <w:rStyle w:val="Estilo1"/>
                  </w:rPr>
                  <w:t>2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096C8319" w:rsidR="00487DE3" w:rsidRPr="00CC588E" w:rsidRDefault="00A919D2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literatura</w:t>
                </w:r>
                <w:r w:rsidR="009F5D20">
                  <w:rPr>
                    <w:rStyle w:val="Estilo1"/>
                  </w:rPr>
                  <w:t>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77774758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25</w:t>
                </w:r>
                <w:r w:rsidR="009F5D20">
                  <w:rPr>
                    <w:rStyle w:val="Estilo1"/>
                  </w:rPr>
                  <w:t xml:space="preserve">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2D38882E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9F5D2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0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6B0B220C" w14:textId="77777777" w:rsidR="004E1061" w:rsidRDefault="004E1061" w:rsidP="004E1061">
          <w:pPr>
            <w:jc w:val="both"/>
          </w:pPr>
          <w:r>
            <w:t>Asignar un paquete completo de literatura a cada uno de los líderes de proyecto, junto con</w:t>
          </w:r>
        </w:p>
        <w:p w14:paraId="25261F85" w14:textId="77777777" w:rsidR="004E1061" w:rsidRDefault="004E1061" w:rsidP="004E1061">
          <w:pPr>
            <w:jc w:val="both"/>
          </w:pPr>
          <w:r>
            <w:t>la coordinadora y la secretaria del CLC, por una sola ocasión y actualizarlo cuando salga una nueva pieza de literatura, como presupuesto para el CLC en el 2026.</w:t>
          </w:r>
        </w:p>
        <w:p w14:paraId="59F81E94" w14:textId="42940037" w:rsidR="00487DE3" w:rsidRDefault="00000000" w:rsidP="00A919D2">
          <w:pPr>
            <w:jc w:val="both"/>
            <w:rPr>
              <w:rFonts w:ascii="Arial" w:hAnsi="Arial" w:cs="Arial"/>
            </w:rPr>
          </w:pP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44580562" w14:textId="77777777" w:rsidR="004E1061" w:rsidRDefault="004E1061" w:rsidP="004E1061">
          <w:pPr>
            <w:jc w:val="both"/>
          </w:pPr>
          <w:r>
            <w:t>Contar con las herramientas necesarias para realizar el trabajo de servicio de los proyectos</w:t>
          </w:r>
        </w:p>
        <w:p w14:paraId="7FD350B2" w14:textId="77777777" w:rsidR="004E1061" w:rsidRDefault="004E1061" w:rsidP="004E1061">
          <w:pPr>
            <w:jc w:val="both"/>
          </w:pPr>
          <w:r>
            <w:t>anuales del CLC.</w:t>
          </w:r>
        </w:p>
        <w:p w14:paraId="36AD146F" w14:textId="68CBC388" w:rsidR="00487DE3" w:rsidRPr="004E1061" w:rsidRDefault="00000000" w:rsidP="00A919D2">
          <w:pPr>
            <w:jc w:val="both"/>
          </w:pP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1327715037"/>
        <w:placeholder>
          <w:docPart w:val="6046E63E86884E4DA5ED83511D109806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246FB3A1" w14:textId="77777777" w:rsidR="00625F53" w:rsidRDefault="00625F53" w:rsidP="00625F53">
          <w:pPr>
            <w:numPr>
              <w:ilvl w:val="0"/>
              <w:numId w:val="4"/>
            </w:numPr>
            <w:spacing w:after="0" w:line="276" w:lineRule="auto"/>
            <w:jc w:val="both"/>
          </w:pPr>
          <w:r>
            <w:t>En 2026 serían entregados 7 paquetes.</w:t>
          </w:r>
        </w:p>
        <w:p w14:paraId="6C4AF5F0" w14:textId="77777777" w:rsidR="00625F53" w:rsidRDefault="00625F53" w:rsidP="00625F53">
          <w:pPr>
            <w:ind w:left="720"/>
            <w:jc w:val="both"/>
          </w:pPr>
        </w:p>
        <w:p w14:paraId="12C9D8D9" w14:textId="77777777" w:rsidR="00625F53" w:rsidRDefault="00625F53" w:rsidP="00625F53">
          <w:pPr>
            <w:numPr>
              <w:ilvl w:val="0"/>
              <w:numId w:val="4"/>
            </w:numPr>
            <w:spacing w:after="0" w:line="276" w:lineRule="auto"/>
            <w:jc w:val="both"/>
          </w:pPr>
          <w:r>
            <w:t xml:space="preserve">MSF Parte 1, pág.13 </w:t>
          </w:r>
        </w:p>
        <w:p w14:paraId="6490BC98" w14:textId="77777777" w:rsidR="00625F53" w:rsidRDefault="00625F53" w:rsidP="00625F53">
          <w:pPr>
            <w:jc w:val="both"/>
          </w:pPr>
        </w:p>
        <w:p w14:paraId="1FA0032A" w14:textId="77777777" w:rsidR="00625F53" w:rsidRDefault="00625F53" w:rsidP="00625F53">
          <w:pPr>
            <w:jc w:val="both"/>
          </w:pPr>
          <w:r>
            <w:t>"Los comités pueden gastar su presupuesto asignado en metas, que fueron aprobadas como parte del presupuesto de ese comité en la CSC".</w:t>
          </w:r>
        </w:p>
        <w:p w14:paraId="58A623F8" w14:textId="77777777" w:rsidR="00625F53" w:rsidRDefault="00625F53" w:rsidP="00625F53">
          <w:pPr>
            <w:jc w:val="both"/>
          </w:pPr>
        </w:p>
        <w:p w14:paraId="78BEC665" w14:textId="77777777" w:rsidR="00625F53" w:rsidRDefault="00625F53" w:rsidP="00625F53">
          <w:pPr>
            <w:numPr>
              <w:ilvl w:val="0"/>
              <w:numId w:val="4"/>
            </w:numPr>
            <w:spacing w:after="0" w:line="276" w:lineRule="auto"/>
            <w:jc w:val="both"/>
          </w:pPr>
          <w:r>
            <w:t>Segundo Concepto de Servicio, en la parte que señala:</w:t>
          </w:r>
        </w:p>
        <w:p w14:paraId="49CE00B5" w14:textId="77777777" w:rsidR="00625F53" w:rsidRDefault="00625F53" w:rsidP="00625F53">
          <w:pPr>
            <w:jc w:val="both"/>
          </w:pPr>
        </w:p>
        <w:p w14:paraId="7EFE0EDE" w14:textId="77777777" w:rsidR="00625F53" w:rsidRDefault="00625F53" w:rsidP="00625F53">
          <w:pPr>
            <w:jc w:val="both"/>
            <w:rPr>
              <w:color w:val="464646"/>
              <w:sz w:val="26"/>
              <w:szCs w:val="26"/>
            </w:rPr>
          </w:pPr>
          <w:r>
            <w:t xml:space="preserve">“Así, los grupos de </w:t>
          </w:r>
          <w:proofErr w:type="spellStart"/>
          <w:r>
            <w:t>CoDA</w:t>
          </w:r>
          <w:proofErr w:type="spellEnd"/>
          <w:r>
            <w:t xml:space="preserve"> conscientemente proveen fondos económicos adecuados y apoyo para el trabajo de servicio que autorizan.”</w:t>
          </w:r>
        </w:p>
        <w:p w14:paraId="738D6929" w14:textId="77777777" w:rsidR="00625F53" w:rsidRDefault="00625F53" w:rsidP="00625F53">
          <w:pPr>
            <w:jc w:val="both"/>
            <w:rPr>
              <w:color w:val="464646"/>
              <w:sz w:val="26"/>
              <w:szCs w:val="26"/>
            </w:rPr>
          </w:pPr>
        </w:p>
        <w:p w14:paraId="13083652" w14:textId="77777777" w:rsidR="00625F53" w:rsidRDefault="00625F53" w:rsidP="00625F53">
          <w:pPr>
            <w:numPr>
              <w:ilvl w:val="0"/>
              <w:numId w:val="5"/>
            </w:numPr>
            <w:spacing w:after="0" w:line="276" w:lineRule="auto"/>
            <w:jc w:val="both"/>
          </w:pPr>
          <w:r>
            <w:t xml:space="preserve">Propósito del CLC, MSF Parte 5, </w:t>
          </w:r>
          <w:proofErr w:type="spellStart"/>
          <w:r>
            <w:t>pág</w:t>
          </w:r>
          <w:proofErr w:type="spellEnd"/>
          <w:r>
            <w:t xml:space="preserve"> 8, que señala:</w:t>
          </w:r>
        </w:p>
        <w:p w14:paraId="3D1894F9" w14:textId="77777777" w:rsidR="00625F53" w:rsidRDefault="00625F53" w:rsidP="00625F53">
          <w:pPr>
            <w:jc w:val="both"/>
          </w:pPr>
        </w:p>
        <w:p w14:paraId="7317DC3C" w14:textId="77777777" w:rsidR="00625F53" w:rsidRDefault="00625F53" w:rsidP="00625F53">
          <w:pPr>
            <w:jc w:val="both"/>
          </w:pPr>
          <w:r>
            <w:t xml:space="preserve">"La función del Comité de Literatura de </w:t>
          </w:r>
          <w:proofErr w:type="spellStart"/>
          <w:r>
            <w:t>CoDA</w:t>
          </w:r>
          <w:proofErr w:type="spellEnd"/>
          <w:r>
            <w:t xml:space="preserve"> (CLC) es crear y facilitar el desarrollo de nueva literatura y artículos de servicio escritos por y para la Fraternidad de Codependientes</w:t>
          </w:r>
        </w:p>
        <w:p w14:paraId="7568EA72" w14:textId="77777777" w:rsidR="00625F53" w:rsidRDefault="00625F53" w:rsidP="00625F53">
          <w:pPr>
            <w:jc w:val="both"/>
          </w:pPr>
          <w:r>
            <w:t>Anónimos. El CLC actualiza y edita los artículos existentes aprobados por la CSC. El CLC</w:t>
          </w:r>
        </w:p>
        <w:p w14:paraId="54F712F8" w14:textId="77777777" w:rsidR="00625F53" w:rsidRDefault="00625F53" w:rsidP="00625F53">
          <w:pPr>
            <w:jc w:val="both"/>
          </w:pPr>
          <w:r>
            <w:t xml:space="preserve">también revisa los artículos antes de que </w:t>
          </w:r>
          <w:proofErr w:type="spellStart"/>
          <w:r>
            <w:t>CoRe</w:t>
          </w:r>
          <w:proofErr w:type="spellEnd"/>
          <w:r>
            <w:t xml:space="preserve"> los publique o reimprima. El CLC anima a los miembros y grupos a contribuir con ideas y material escrito para su consideración.</w:t>
          </w:r>
        </w:p>
        <w:p w14:paraId="1F990163" w14:textId="259FA22A" w:rsidR="00487DE3" w:rsidRDefault="00000000" w:rsidP="004E1061">
          <w:pPr>
            <w:jc w:val="both"/>
            <w:rPr>
              <w:rFonts w:ascii="Arial" w:hAnsi="Arial" w:cs="Arial"/>
            </w:rPr>
          </w:pPr>
        </w:p>
      </w:sdtContent>
    </w:sdt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</w:sdtPr>
            <w:sdtContent>
              <w:p w14:paraId="7ABEB498" w14:textId="2FE96AA1" w:rsidR="00487DE3" w:rsidRPr="00F03471" w:rsidRDefault="00000000" w:rsidP="002A47EF">
                <w:pPr>
                  <w:spacing w:line="276" w:lineRule="auto"/>
                  <w:jc w:val="both"/>
                  <w:rPr>
                    <w:rFonts w:ascii="Arial" w:hAnsi="Arial" w:cs="Arial"/>
                  </w:rPr>
                </w:pP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E15845"/>
    <w:multiLevelType w:val="multilevel"/>
    <w:tmpl w:val="14B4A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B310ADD"/>
    <w:multiLevelType w:val="multilevel"/>
    <w:tmpl w:val="E4A42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C174176"/>
    <w:multiLevelType w:val="multilevel"/>
    <w:tmpl w:val="02A4C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1"/>
  </w:num>
  <w:num w:numId="3" w16cid:durableId="1756439506">
    <w:abstractNumId w:val="3"/>
  </w:num>
  <w:num w:numId="4" w16cid:durableId="138503563">
    <w:abstractNumId w:val="2"/>
  </w:num>
  <w:num w:numId="5" w16cid:durableId="294792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51298"/>
    <w:rsid w:val="00183797"/>
    <w:rsid w:val="002A47EF"/>
    <w:rsid w:val="002A789F"/>
    <w:rsid w:val="002C7989"/>
    <w:rsid w:val="003234E0"/>
    <w:rsid w:val="003D475F"/>
    <w:rsid w:val="00436019"/>
    <w:rsid w:val="00487DE3"/>
    <w:rsid w:val="004D1C5C"/>
    <w:rsid w:val="004E1061"/>
    <w:rsid w:val="005371B7"/>
    <w:rsid w:val="005C612F"/>
    <w:rsid w:val="00625F53"/>
    <w:rsid w:val="00640158"/>
    <w:rsid w:val="00710FF7"/>
    <w:rsid w:val="0072737B"/>
    <w:rsid w:val="00785704"/>
    <w:rsid w:val="007C503B"/>
    <w:rsid w:val="00872684"/>
    <w:rsid w:val="00920662"/>
    <w:rsid w:val="009364B5"/>
    <w:rsid w:val="00972BE2"/>
    <w:rsid w:val="009C11D6"/>
    <w:rsid w:val="009C2EF0"/>
    <w:rsid w:val="009F5931"/>
    <w:rsid w:val="009F5D20"/>
    <w:rsid w:val="00A919D2"/>
    <w:rsid w:val="00B55548"/>
    <w:rsid w:val="00B95CF0"/>
    <w:rsid w:val="00C14B7B"/>
    <w:rsid w:val="00C44EED"/>
    <w:rsid w:val="00C57959"/>
    <w:rsid w:val="00D46C65"/>
    <w:rsid w:val="00DD62C0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6046E63E86884E4DA5ED83511D10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2BE9-CEAE-4547-898E-09EE3D412FEB}"/>
      </w:docPartPr>
      <w:docPartBody>
        <w:p w:rsidR="00AB4A42" w:rsidRDefault="00670321" w:rsidP="00670321">
          <w:pPr>
            <w:pStyle w:val="6046E63E86884E4DA5ED83511D109806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las observaciones.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9791F"/>
    <w:rsid w:val="001C58DA"/>
    <w:rsid w:val="0025305C"/>
    <w:rsid w:val="003C5947"/>
    <w:rsid w:val="003D475F"/>
    <w:rsid w:val="00640158"/>
    <w:rsid w:val="00670321"/>
    <w:rsid w:val="006A3DB4"/>
    <w:rsid w:val="006E310F"/>
    <w:rsid w:val="00710FF7"/>
    <w:rsid w:val="008A1B18"/>
    <w:rsid w:val="009C2EF0"/>
    <w:rsid w:val="009F5931"/>
    <w:rsid w:val="00AB4A42"/>
    <w:rsid w:val="00AE4DB6"/>
    <w:rsid w:val="00AE7AD1"/>
    <w:rsid w:val="00C5371D"/>
    <w:rsid w:val="00C57959"/>
    <w:rsid w:val="00C6016C"/>
    <w:rsid w:val="00C72D68"/>
    <w:rsid w:val="00CE4074"/>
    <w:rsid w:val="00D46C65"/>
    <w:rsid w:val="00E17AF4"/>
    <w:rsid w:val="00E43D65"/>
    <w:rsid w:val="00E935B9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6046E63E86884E4DA5ED83511D109806">
    <w:name w:val="6046E63E86884E4DA5ED83511D109806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4</cp:revision>
  <dcterms:created xsi:type="dcterms:W3CDTF">2026-08-26T23:44:00Z</dcterms:created>
  <dcterms:modified xsi:type="dcterms:W3CDTF">2026-09-25T23:06:00Z</dcterms:modified>
</cp:coreProperties>
</file>